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15E" w:rsidRDefault="003D515E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D515E" w:rsidRDefault="00B2157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15E" w:rsidRDefault="00B21572">
      <w:pPr>
        <w:jc w:val="right"/>
      </w:pPr>
      <w:r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3D515E" w:rsidRDefault="00B21572">
      <w:pPr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МУНИЦИПАЛЬНОЕ ОБРАЗОВАНИЕ ГОРОДСКОЙ ОКРУГ</w:t>
      </w:r>
    </w:p>
    <w:p w:rsidR="003D515E" w:rsidRDefault="00B21572">
      <w:pPr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ГОРОД НИЖНЕВАРТОВСК</w:t>
      </w:r>
    </w:p>
    <w:p w:rsidR="003D515E" w:rsidRDefault="00B21572">
      <w:pPr>
        <w:jc w:val="center"/>
        <w:rPr>
          <w:b/>
          <w:bCs/>
          <w:sz w:val="18"/>
          <w:szCs w:val="18"/>
        </w:rPr>
      </w:pPr>
      <w:r>
        <w:rPr>
          <w:rFonts w:ascii="Times New Roman" w:eastAsia="Calibri" w:hAnsi="Times New Roman" w:cs="Times New Roman"/>
          <w:b/>
          <w:bCs/>
          <w:sz w:val="18"/>
          <w:szCs w:val="18"/>
        </w:rPr>
        <w:t>ХАНТЫ-МАНСИЙСКИЙ АВТОНОМНЫЙ ОКРУГ-ЮГРА</w:t>
      </w:r>
    </w:p>
    <w:p w:rsidR="003D515E" w:rsidRDefault="003D515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515E" w:rsidRDefault="00B21572">
      <w:pPr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ДУМА ГОРОДА         </w:t>
      </w:r>
    </w:p>
    <w:p w:rsidR="003D515E" w:rsidRDefault="003D515E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D515E" w:rsidRDefault="00B21572">
      <w:pPr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РЕШЕНИЕ                                            </w:t>
      </w:r>
    </w:p>
    <w:p w:rsidR="003D515E" w:rsidRDefault="003D515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515E" w:rsidRDefault="00B21572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«__» ___________ </w:t>
      </w:r>
      <w:r>
        <w:rPr>
          <w:rFonts w:ascii="Times New Roman" w:eastAsia="Calibri" w:hAnsi="Times New Roman" w:cs="Times New Roman"/>
          <w:sz w:val="28"/>
          <w:szCs w:val="28"/>
        </w:rPr>
        <w:t>2022 года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№________</w:t>
      </w:r>
    </w:p>
    <w:tbl>
      <w:tblPr>
        <w:tblW w:w="964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529"/>
        <w:gridCol w:w="4111"/>
      </w:tblGrid>
      <w:tr w:rsidR="003D515E">
        <w:tc>
          <w:tcPr>
            <w:tcW w:w="5528" w:type="dxa"/>
          </w:tcPr>
          <w:p w:rsidR="003D515E" w:rsidRDefault="003D515E">
            <w:pPr>
              <w:widowControl w:val="0"/>
              <w:tabs>
                <w:tab w:val="left" w:pos="4712"/>
              </w:tabs>
              <w:ind w:right="4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515E" w:rsidRDefault="00B21572">
            <w:pPr>
              <w:widowControl w:val="0"/>
              <w:ind w:left="-105" w:right="145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 решение Думы города Нижневартовска от 26.02.2021 №717 «О Положении о реализации инициативных проектов в городе Нижневартовске» (с изменениями)</w:t>
            </w:r>
          </w:p>
        </w:tc>
        <w:tc>
          <w:tcPr>
            <w:tcW w:w="4111" w:type="dxa"/>
          </w:tcPr>
          <w:p w:rsidR="003D515E" w:rsidRDefault="003D515E">
            <w:pPr>
              <w:widowContro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3D515E" w:rsidRDefault="003D51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515E" w:rsidRDefault="003D51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515E" w:rsidRDefault="00B215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 проект решения Думы города Нижневартовска «О внесении изменений в решение Думы города Нижневартовска от 26.02.2021 №717 «О Положении о реализации инициативных проектов в городе Нижневартовске» (с изменениями)», внесенный главой города Нижневартовска, руководствуясь статьей 19 Устава </w:t>
      </w:r>
      <w:r>
        <w:rPr>
          <w:rFonts w:ascii="Times New Roman" w:hAnsi="Times New Roman" w:cs="Times New Roman"/>
          <w:bCs/>
          <w:sz w:val="28"/>
        </w:rPr>
        <w:t>города Нижне</w:t>
      </w:r>
      <w:r>
        <w:rPr>
          <w:rFonts w:ascii="Times New Roman" w:eastAsia="Calibri" w:hAnsi="Times New Roman" w:cs="Times New Roman"/>
          <w:bCs/>
          <w:sz w:val="28"/>
        </w:rPr>
        <w:t>вартовска.</w:t>
      </w:r>
    </w:p>
    <w:p w:rsidR="003D515E" w:rsidRDefault="003D51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515E" w:rsidRDefault="00B21572">
      <w:pPr>
        <w:pStyle w:val="afa"/>
        <w:tabs>
          <w:tab w:val="left" w:pos="708"/>
        </w:tabs>
        <w:jc w:val="lef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Дума города РЕШИЛА:</w:t>
      </w:r>
    </w:p>
    <w:p w:rsidR="003D515E" w:rsidRDefault="003D515E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D515E" w:rsidRDefault="00B21572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 Внести в приложение к решению Думы города Нижневартовска от 26.02.2021 №717 «О Положении о реализации инициативных проектов в городе Нижневартовске» (с изменениями от 25.06.2021 №797, от 25.03.2022 №126) следующие изменения:</w:t>
      </w:r>
    </w:p>
    <w:p w:rsidR="003D515E" w:rsidRDefault="00B21572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абзац второй пункта 2 главы 2 раздела 1 изложить в следующей редакции:</w:t>
      </w:r>
    </w:p>
    <w:p w:rsidR="003D515E" w:rsidRDefault="00B21572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</w:rPr>
        <w:t>Администрация города ежегодно не позднее 1 мая года</w:t>
      </w:r>
      <w:r w:rsidR="00EA7662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предшествующего году начала реализации Инициативных проектов</w:t>
      </w:r>
      <w:r w:rsidR="00EA7662">
        <w:rPr>
          <w:rFonts w:ascii="Times New Roman" w:eastAsiaTheme="minorEastAsia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</w:rPr>
        <w:t xml:space="preserve"> размещает информацию о сроках и месте подачи заявления на официальном сайте органов местного самоуправления (далее – официальный сайт).»;</w:t>
      </w:r>
    </w:p>
    <w:p w:rsidR="003D515E" w:rsidRDefault="00B21572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пункт 4 раздела 5 дополнить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абзацем вторым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515E" w:rsidRDefault="00B21572">
      <w:pPr>
        <w:ind w:firstLine="709"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«По Инициативному проекту, реализация которого осуществляется по муниципальному контракту, заключенному до 01.01.2023, допускается увеличение предельной суммы финансирования инициативного проекта за счет средств бюджета города в размере не более чем на 30% от стоимости муниципального контракта на основании решения администрации города об изменении существенных условий муниципального контракта, принятого в соответствии с частью 65.1 статьи 112 Федерального закона от 05.04.2013 №44-ФЗ «О контрактной системе в сфере закупок товаров, работ, услуг для обеспечения государственных и муниципальных нужд».</w:t>
      </w:r>
    </w:p>
    <w:p w:rsidR="003D515E" w:rsidRDefault="00B21572">
      <w:pPr>
        <w:tabs>
          <w:tab w:val="left" w:pos="708"/>
        </w:tabs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после его официального опубликования.</w:t>
      </w:r>
    </w:p>
    <w:p w:rsidR="003D515E" w:rsidRDefault="003D515E">
      <w:pPr>
        <w:tabs>
          <w:tab w:val="left" w:pos="70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15E" w:rsidRDefault="003D515E">
      <w:pPr>
        <w:tabs>
          <w:tab w:val="left" w:pos="70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15E" w:rsidRDefault="003D515E">
      <w:pPr>
        <w:tabs>
          <w:tab w:val="left" w:pos="70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48" w:type="dxa"/>
        <w:tblInd w:w="74" w:type="dxa"/>
        <w:tblLayout w:type="fixed"/>
        <w:tblLook w:val="04A0" w:firstRow="1" w:lastRow="0" w:firstColumn="1" w:lastColumn="0" w:noHBand="0" w:noVBand="1"/>
      </w:tblPr>
      <w:tblGrid>
        <w:gridCol w:w="5174"/>
        <w:gridCol w:w="4674"/>
      </w:tblGrid>
      <w:tr w:rsidR="003D515E">
        <w:trPr>
          <w:trHeight w:val="851"/>
        </w:trPr>
        <w:tc>
          <w:tcPr>
            <w:tcW w:w="5173" w:type="dxa"/>
          </w:tcPr>
          <w:p w:rsidR="003D515E" w:rsidRDefault="00B21572">
            <w:pPr>
              <w:widowControl w:val="0"/>
              <w:ind w:left="-38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Думы</w:t>
            </w:r>
          </w:p>
          <w:p w:rsidR="003D515E" w:rsidRDefault="00B21572">
            <w:pPr>
              <w:widowControl w:val="0"/>
              <w:ind w:left="-38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города Нижневартовска</w:t>
            </w:r>
          </w:p>
          <w:p w:rsidR="003D515E" w:rsidRDefault="003D515E">
            <w:pPr>
              <w:widowControl w:val="0"/>
              <w:ind w:left="-38" w:right="132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515E" w:rsidRDefault="00B21572">
            <w:pPr>
              <w:widowControl w:val="0"/>
              <w:ind w:left="-38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А.В. Сатинов</w:t>
            </w:r>
          </w:p>
          <w:p w:rsidR="003D515E" w:rsidRDefault="003D515E">
            <w:pPr>
              <w:widowControl w:val="0"/>
              <w:ind w:left="-3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15E" w:rsidRDefault="003D515E">
            <w:pPr>
              <w:widowControl w:val="0"/>
              <w:ind w:left="-3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15E" w:rsidRDefault="003D515E">
            <w:pPr>
              <w:widowControl w:val="0"/>
              <w:ind w:left="-3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15E" w:rsidRDefault="00B21572">
            <w:pPr>
              <w:widowControl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_________ 2022 года</w:t>
            </w:r>
          </w:p>
        </w:tc>
        <w:tc>
          <w:tcPr>
            <w:tcW w:w="4674" w:type="dxa"/>
          </w:tcPr>
          <w:p w:rsidR="003D515E" w:rsidRDefault="00B21572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лава </w:t>
            </w:r>
          </w:p>
          <w:p w:rsidR="003D515E" w:rsidRDefault="00B21572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города Нижневартовска </w:t>
            </w:r>
          </w:p>
          <w:p w:rsidR="003D515E" w:rsidRDefault="003D515E">
            <w:pPr>
              <w:widowControl w:val="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515E" w:rsidRDefault="00B21572">
            <w:pPr>
              <w:widowControl w:val="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______________Д.А.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Кощенко</w:t>
            </w:r>
            <w:proofErr w:type="spellEnd"/>
          </w:p>
          <w:p w:rsidR="003D515E" w:rsidRDefault="003D515E">
            <w:pPr>
              <w:widowControl w:val="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515E" w:rsidRDefault="003D515E">
            <w:pPr>
              <w:widowControl w:val="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515E" w:rsidRDefault="003D515E">
            <w:pPr>
              <w:widowControl w:val="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515E" w:rsidRDefault="00B21572">
            <w:pPr>
              <w:widowControl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_________ 2022 года</w:t>
            </w:r>
          </w:p>
        </w:tc>
      </w:tr>
    </w:tbl>
    <w:p w:rsidR="003D515E" w:rsidRDefault="00B21572">
      <w:pPr>
        <w:tabs>
          <w:tab w:val="left" w:pos="70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515E" w:rsidRDefault="003D515E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D515E" w:rsidRDefault="003D515E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D515E" w:rsidRDefault="003D515E">
      <w:pPr>
        <w:widowControl w:val="0"/>
        <w:tabs>
          <w:tab w:val="left" w:pos="708"/>
        </w:tabs>
        <w:ind w:left="5670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3D515E" w:rsidSect="008C67BB">
      <w:headerReference w:type="default" r:id="rId9"/>
      <w:pgSz w:w="11906" w:h="16838"/>
      <w:pgMar w:top="1560" w:right="707" w:bottom="1253" w:left="1701" w:header="885" w:footer="475" w:gutter="0"/>
      <w:cols w:space="720"/>
      <w:formProt w:val="0"/>
      <w:titlePg/>
      <w:docGrid w:linePitch="299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D3A" w:rsidRDefault="00B21572">
      <w:r>
        <w:separator/>
      </w:r>
    </w:p>
  </w:endnote>
  <w:endnote w:type="continuationSeparator" w:id="0">
    <w:p w:rsidR="00582D3A" w:rsidRDefault="00B2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roxima Nova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D3A" w:rsidRDefault="00B21572">
      <w:r>
        <w:separator/>
      </w:r>
    </w:p>
  </w:footnote>
  <w:footnote w:type="continuationSeparator" w:id="0">
    <w:p w:rsidR="00582D3A" w:rsidRDefault="00B21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8416391"/>
      <w:docPartObj>
        <w:docPartGallery w:val="Page Numbers (Top of Page)"/>
        <w:docPartUnique/>
      </w:docPartObj>
    </w:sdtPr>
    <w:sdtEndPr/>
    <w:sdtContent>
      <w:p w:rsidR="003D515E" w:rsidRDefault="00B21572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A7662">
          <w:rPr>
            <w:noProof/>
          </w:rPr>
          <w:t>2</w:t>
        </w:r>
        <w:r>
          <w:fldChar w:fldCharType="end"/>
        </w:r>
      </w:p>
      <w:p w:rsidR="003D515E" w:rsidRDefault="00EA7662">
        <w:pPr>
          <w:pStyle w:val="af7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B6409"/>
    <w:multiLevelType w:val="multilevel"/>
    <w:tmpl w:val="07B27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9C25F1"/>
    <w:multiLevelType w:val="multilevel"/>
    <w:tmpl w:val="7A1AC9F0"/>
    <w:lvl w:ilvl="0">
      <w:start w:val="1"/>
      <w:numFmt w:val="upperRoman"/>
      <w:pStyle w:val="a"/>
      <w:suff w:val="space"/>
      <w:lvlText w:val="РАЗДЕЛ 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lvlText w:val="Глава %2."/>
      <w:lvlJc w:val="left"/>
      <w:pPr>
        <w:tabs>
          <w:tab w:val="num" w:pos="2410"/>
        </w:tabs>
        <w:ind w:left="0" w:firstLine="709"/>
      </w:pPr>
      <w:rPr>
        <w:b w:val="0"/>
      </w:rPr>
    </w:lvl>
    <w:lvl w:ilvl="2">
      <w:start w:val="1"/>
      <w:numFmt w:val="decimal"/>
      <w:lvlText w:val="Статья %3."/>
      <w:lvlJc w:val="left"/>
      <w:pPr>
        <w:tabs>
          <w:tab w:val="num" w:pos="2410"/>
        </w:tabs>
        <w:ind w:left="0" w:firstLine="709"/>
      </w:pPr>
      <w:rPr>
        <w:b w:val="0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4395" w:firstLine="709"/>
      </w:pPr>
      <w:rPr>
        <w:rFonts w:ascii="Times New Roman" w:hAnsi="Times New Roman"/>
        <w:b w:val="0"/>
        <w:i w:val="0"/>
        <w:sz w:val="2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6)"/>
      <w:lvlJc w:val="left"/>
      <w:pPr>
        <w:tabs>
          <w:tab w:val="num" w:pos="0"/>
        </w:tabs>
        <w:ind w:left="1" w:firstLine="709"/>
      </w:pPr>
      <w:rPr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tabs>
          <w:tab w:val="num" w:pos="0"/>
        </w:tabs>
        <w:ind w:left="0" w:firstLine="709"/>
      </w:pPr>
      <w:rPr>
        <w:sz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851"/>
      </w:pPr>
      <w:rPr>
        <w:rFonts w:ascii="Symbol" w:hAnsi="Symbol" w:cs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5E"/>
    <w:rsid w:val="003D515E"/>
    <w:rsid w:val="00582D3A"/>
    <w:rsid w:val="008C67BB"/>
    <w:rsid w:val="00B21572"/>
    <w:rsid w:val="00C75B99"/>
    <w:rsid w:val="00EA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2C6D"/>
  <w15:docId w15:val="{2F7472D4-DF2C-4AF6-9710-FF51ADAD9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00D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D109F3"/>
    <w:rPr>
      <w:rFonts w:ascii="Segoe UI" w:hAnsi="Segoe UI" w:cs="Segoe UI"/>
      <w:sz w:val="18"/>
      <w:szCs w:val="18"/>
    </w:rPr>
  </w:style>
  <w:style w:type="character" w:styleId="a5">
    <w:name w:val="annotation reference"/>
    <w:basedOn w:val="a1"/>
    <w:uiPriority w:val="99"/>
    <w:semiHidden/>
    <w:unhideWhenUsed/>
    <w:qFormat/>
    <w:rsid w:val="00C06E19"/>
    <w:rPr>
      <w:sz w:val="16"/>
      <w:szCs w:val="16"/>
    </w:rPr>
  </w:style>
  <w:style w:type="character" w:customStyle="1" w:styleId="a6">
    <w:name w:val="Текст примечания Знак"/>
    <w:basedOn w:val="a1"/>
    <w:uiPriority w:val="99"/>
    <w:semiHidden/>
    <w:qFormat/>
    <w:rsid w:val="00C06E19"/>
    <w:rPr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C06E19"/>
    <w:rPr>
      <w:b/>
      <w:bCs/>
      <w:sz w:val="20"/>
      <w:szCs w:val="20"/>
    </w:rPr>
  </w:style>
  <w:style w:type="character" w:customStyle="1" w:styleId="HTML">
    <w:name w:val="Стандартный HTML Знак"/>
    <w:basedOn w:val="a1"/>
    <w:link w:val="HTML"/>
    <w:uiPriority w:val="99"/>
    <w:qFormat/>
    <w:rsid w:val="006A3198"/>
    <w:rPr>
      <w:rFonts w:ascii="Consolas" w:hAnsi="Consolas" w:cs="Consolas"/>
      <w:sz w:val="20"/>
      <w:szCs w:val="20"/>
    </w:rPr>
  </w:style>
  <w:style w:type="character" w:customStyle="1" w:styleId="a8">
    <w:name w:val="Верхний колонтитул Знак"/>
    <w:basedOn w:val="a1"/>
    <w:uiPriority w:val="99"/>
    <w:qFormat/>
    <w:rsid w:val="000F4F95"/>
    <w:rPr>
      <w:rFonts w:eastAsiaTheme="minorEastAsia" w:cs="Times New Roman"/>
      <w:lang w:eastAsia="ru-RU"/>
    </w:rPr>
  </w:style>
  <w:style w:type="character" w:styleId="a9">
    <w:name w:val="Strong"/>
    <w:qFormat/>
    <w:rsid w:val="0021227D"/>
    <w:rPr>
      <w:b/>
      <w:bCs/>
    </w:rPr>
  </w:style>
  <w:style w:type="character" w:customStyle="1" w:styleId="-">
    <w:name w:val="Интернет-ссылка"/>
    <w:basedOn w:val="a1"/>
    <w:uiPriority w:val="99"/>
    <w:semiHidden/>
    <w:unhideWhenUsed/>
    <w:rsid w:val="004538B2"/>
    <w:rPr>
      <w:color w:val="0563C1"/>
      <w:u w:val="single"/>
    </w:rPr>
  </w:style>
  <w:style w:type="character" w:customStyle="1" w:styleId="aa">
    <w:name w:val="Основной текст с отступом Знак"/>
    <w:basedOn w:val="a1"/>
    <w:semiHidden/>
    <w:qFormat/>
    <w:rsid w:val="006A41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1"/>
    <w:uiPriority w:val="99"/>
    <w:qFormat/>
    <w:rsid w:val="002F2DF9"/>
  </w:style>
  <w:style w:type="character" w:customStyle="1" w:styleId="ac">
    <w:name w:val="Выделение жирным"/>
    <w:qFormat/>
    <w:rPr>
      <w:b/>
      <w:bCs/>
    </w:rPr>
  </w:style>
  <w:style w:type="paragraph" w:styleId="ad">
    <w:name w:val="Title"/>
    <w:basedOn w:val="a0"/>
    <w:next w:val="ae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e">
    <w:name w:val="Body Text"/>
    <w:basedOn w:val="a0"/>
    <w:pPr>
      <w:spacing w:after="140" w:line="276" w:lineRule="auto"/>
    </w:pPr>
  </w:style>
  <w:style w:type="paragraph" w:styleId="af">
    <w:name w:val="List"/>
    <w:basedOn w:val="ae"/>
    <w:rPr>
      <w:rFonts w:cs="Droid Sans Devanagari"/>
    </w:rPr>
  </w:style>
  <w:style w:type="paragraph" w:styleId="af0">
    <w:name w:val="caption"/>
    <w:basedOn w:val="a0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1">
    <w:name w:val="index heading"/>
    <w:basedOn w:val="a0"/>
    <w:qFormat/>
    <w:pPr>
      <w:suppressLineNumbers/>
    </w:pPr>
    <w:rPr>
      <w:rFonts w:cs="Droid Sans Devanagari"/>
    </w:rPr>
  </w:style>
  <w:style w:type="paragraph" w:styleId="af2">
    <w:name w:val="Balloon Text"/>
    <w:basedOn w:val="a0"/>
    <w:uiPriority w:val="99"/>
    <w:semiHidden/>
    <w:unhideWhenUsed/>
    <w:qFormat/>
    <w:rsid w:val="00D109F3"/>
    <w:rPr>
      <w:rFonts w:ascii="Segoe UI" w:hAnsi="Segoe UI" w:cs="Segoe UI"/>
      <w:sz w:val="18"/>
      <w:szCs w:val="18"/>
    </w:rPr>
  </w:style>
  <w:style w:type="paragraph" w:styleId="af3">
    <w:name w:val="List Paragraph"/>
    <w:basedOn w:val="a0"/>
    <w:uiPriority w:val="34"/>
    <w:qFormat/>
    <w:rsid w:val="005027EF"/>
    <w:pPr>
      <w:ind w:left="720"/>
      <w:contextualSpacing/>
    </w:pPr>
  </w:style>
  <w:style w:type="paragraph" w:customStyle="1" w:styleId="ConsPlusNormal">
    <w:name w:val="ConsPlusNormal"/>
    <w:qFormat/>
    <w:rsid w:val="000616B6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uiPriority w:val="99"/>
    <w:qFormat/>
    <w:rsid w:val="007A4822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4">
    <w:name w:val="annotation text"/>
    <w:basedOn w:val="a0"/>
    <w:uiPriority w:val="99"/>
    <w:semiHidden/>
    <w:unhideWhenUsed/>
    <w:qFormat/>
    <w:rsid w:val="00C06E19"/>
    <w:rPr>
      <w:sz w:val="20"/>
      <w:szCs w:val="20"/>
    </w:rPr>
  </w:style>
  <w:style w:type="paragraph" w:styleId="af5">
    <w:name w:val="annotation subject"/>
    <w:basedOn w:val="af4"/>
    <w:next w:val="af4"/>
    <w:uiPriority w:val="99"/>
    <w:semiHidden/>
    <w:unhideWhenUsed/>
    <w:qFormat/>
    <w:rsid w:val="00C06E19"/>
    <w:rPr>
      <w:b/>
      <w:bCs/>
    </w:rPr>
  </w:style>
  <w:style w:type="paragraph" w:styleId="HTML0">
    <w:name w:val="HTML Preformatted"/>
    <w:basedOn w:val="a0"/>
    <w:uiPriority w:val="99"/>
    <w:unhideWhenUsed/>
    <w:qFormat/>
    <w:rsid w:val="006A3198"/>
    <w:rPr>
      <w:rFonts w:ascii="Consolas" w:hAnsi="Consolas" w:cs="Consolas"/>
      <w:sz w:val="20"/>
      <w:szCs w:val="20"/>
    </w:rPr>
  </w:style>
  <w:style w:type="paragraph" w:customStyle="1" w:styleId="ConsPlusNonformat">
    <w:name w:val="ConsPlusNonformat"/>
    <w:qFormat/>
    <w:rsid w:val="000A4AB7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6">
    <w:name w:val="Верхний и нижний колонтитулы"/>
    <w:basedOn w:val="a0"/>
    <w:qFormat/>
  </w:style>
  <w:style w:type="paragraph" w:styleId="af7">
    <w:name w:val="header"/>
    <w:basedOn w:val="a0"/>
    <w:uiPriority w:val="99"/>
    <w:unhideWhenUsed/>
    <w:rsid w:val="000F4F95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paragraph" w:styleId="af8">
    <w:name w:val="Normal (Web)"/>
    <w:basedOn w:val="a0"/>
    <w:uiPriority w:val="99"/>
    <w:qFormat/>
    <w:rsid w:val="00F75A2A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Осн_СПД"/>
    <w:basedOn w:val="a0"/>
    <w:qFormat/>
    <w:rsid w:val="00AF7D5F"/>
    <w:pPr>
      <w:numPr>
        <w:numId w:val="1"/>
      </w:numPr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f9">
    <w:name w:val="Статья_СПД"/>
    <w:basedOn w:val="a0"/>
    <w:next w:val="a"/>
    <w:autoRedefine/>
    <w:qFormat/>
    <w:rsid w:val="00AF7D5F"/>
    <w:pPr>
      <w:keepNext/>
      <w:tabs>
        <w:tab w:val="left" w:pos="0"/>
      </w:tabs>
      <w:spacing w:before="240" w:after="240"/>
      <w:ind w:left="2410" w:hanging="1701"/>
      <w:jc w:val="both"/>
    </w:pPr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paragraph" w:customStyle="1" w:styleId="s1">
    <w:name w:val="s_1"/>
    <w:basedOn w:val="a0"/>
    <w:qFormat/>
    <w:rsid w:val="00934447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0"/>
    <w:semiHidden/>
    <w:unhideWhenUsed/>
    <w:rsid w:val="006A4141"/>
    <w:pPr>
      <w:tabs>
        <w:tab w:val="left" w:pos="1260"/>
      </w:tabs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6A4141"/>
    <w:rPr>
      <w:rFonts w:ascii="Proxima Nova" w:eastAsia="Calibri" w:hAnsi="Proxima Nova" w:cs="Proxima Nova"/>
      <w:color w:val="000000"/>
      <w:sz w:val="24"/>
      <w:szCs w:val="24"/>
    </w:rPr>
  </w:style>
  <w:style w:type="paragraph" w:styleId="afb">
    <w:name w:val="footer"/>
    <w:basedOn w:val="a0"/>
    <w:uiPriority w:val="99"/>
    <w:unhideWhenUsed/>
    <w:rsid w:val="002F2DF9"/>
    <w:pPr>
      <w:tabs>
        <w:tab w:val="center" w:pos="4677"/>
        <w:tab w:val="right" w:pos="9355"/>
      </w:tabs>
    </w:pPr>
  </w:style>
  <w:style w:type="paragraph" w:customStyle="1" w:styleId="afc">
    <w:name w:val="Содержимое таблицы"/>
    <w:basedOn w:val="a0"/>
    <w:qFormat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table" w:styleId="afe">
    <w:name w:val="Table Grid"/>
    <w:basedOn w:val="a2"/>
    <w:uiPriority w:val="59"/>
    <w:rsid w:val="00895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4AAF7-E8A9-4770-A511-3CD687CEF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Яна Андреевна</dc:creator>
  <dc:description/>
  <cp:lastModifiedBy>Некрасова Наталья Сергеевна</cp:lastModifiedBy>
  <cp:revision>5</cp:revision>
  <cp:lastPrinted>2022-06-16T04:59:00Z</cp:lastPrinted>
  <dcterms:created xsi:type="dcterms:W3CDTF">2022-06-15T09:35:00Z</dcterms:created>
  <dcterms:modified xsi:type="dcterms:W3CDTF">2022-06-16T05:00:00Z</dcterms:modified>
  <dc:language>ru-RU</dc:language>
</cp:coreProperties>
</file>